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A2628" w:rsidP="000A2628">
      <w:pPr>
        <w:jc w:val="center"/>
        <w:rPr>
          <w:rFonts w:hint="eastAsia"/>
          <w:b/>
          <w:bCs/>
          <w:color w:val="000000"/>
          <w:kern w:val="0"/>
          <w:sz w:val="30"/>
          <w:szCs w:val="30"/>
        </w:rPr>
      </w:pPr>
      <w:r>
        <w:rPr>
          <w:rFonts w:hint="eastAsia"/>
          <w:b/>
          <w:bCs/>
          <w:color w:val="000000"/>
          <w:kern w:val="0"/>
          <w:sz w:val="30"/>
          <w:szCs w:val="30"/>
        </w:rPr>
        <w:t>睢县</w:t>
      </w:r>
      <w:r>
        <w:rPr>
          <w:rFonts w:hint="eastAsia"/>
          <w:b/>
          <w:bCs/>
          <w:color w:val="000000"/>
          <w:kern w:val="0"/>
          <w:sz w:val="30"/>
          <w:szCs w:val="30"/>
        </w:rPr>
        <w:t>2015-2017</w:t>
      </w:r>
      <w:r>
        <w:rPr>
          <w:rFonts w:hint="eastAsia"/>
          <w:b/>
          <w:bCs/>
          <w:color w:val="000000"/>
          <w:kern w:val="0"/>
          <w:sz w:val="30"/>
          <w:szCs w:val="30"/>
        </w:rPr>
        <w:t>年贫困村道路工程项目报名延期公告</w:t>
      </w:r>
    </w:p>
    <w:p w:rsidR="000A2628" w:rsidRDefault="000A2628" w:rsidP="000A2628">
      <w:pPr>
        <w:jc w:val="center"/>
        <w:rPr>
          <w:rFonts w:hint="eastAsia"/>
          <w:b/>
          <w:bCs/>
          <w:color w:val="000000"/>
          <w:kern w:val="0"/>
          <w:sz w:val="30"/>
          <w:szCs w:val="30"/>
        </w:rPr>
      </w:pPr>
    </w:p>
    <w:p w:rsidR="000A2628" w:rsidRDefault="000A2628" w:rsidP="000A2628">
      <w:pPr>
        <w:ind w:firstLineChars="200" w:firstLine="420"/>
        <w:rPr>
          <w:rFonts w:ascii="宋体" w:eastAsia="宋体" w:hAnsi="宋体" w:cs="宋体" w:hint="eastAsia"/>
          <w:color w:val="000000"/>
          <w:szCs w:val="21"/>
        </w:rPr>
      </w:pPr>
      <w:r w:rsidRPr="000A2628">
        <w:rPr>
          <w:rFonts w:hint="eastAsia"/>
        </w:rPr>
        <w:t>山西众恒工程招标代理有限公司受睢县交通运输局和睢县发展投资有限公司委托，就睢县</w:t>
      </w:r>
      <w:r w:rsidRPr="000A2628">
        <w:rPr>
          <w:rFonts w:hint="eastAsia"/>
        </w:rPr>
        <w:t>2015-2017</w:t>
      </w:r>
      <w:r w:rsidRPr="000A2628">
        <w:rPr>
          <w:rFonts w:hint="eastAsia"/>
        </w:rPr>
        <w:t>年贫困村道路工程项目进行公开招标，现对</w:t>
      </w:r>
      <w:r w:rsidRPr="000A2628">
        <w:rPr>
          <w:rFonts w:hint="eastAsia"/>
        </w:rPr>
        <w:t>2017</w:t>
      </w:r>
      <w:r w:rsidRPr="000A2628">
        <w:rPr>
          <w:rFonts w:hint="eastAsia"/>
        </w:rPr>
        <w:t>年</w:t>
      </w:r>
      <w:r w:rsidRPr="000A2628">
        <w:rPr>
          <w:rFonts w:hint="eastAsia"/>
        </w:rPr>
        <w:t>8</w:t>
      </w:r>
      <w:r w:rsidRPr="000A2628">
        <w:rPr>
          <w:rFonts w:hint="eastAsia"/>
        </w:rPr>
        <w:t>月</w:t>
      </w:r>
      <w:r w:rsidRPr="000A2628">
        <w:rPr>
          <w:rFonts w:hint="eastAsia"/>
        </w:rPr>
        <w:t>30</w:t>
      </w:r>
      <w:r w:rsidRPr="000A2628">
        <w:rPr>
          <w:rFonts w:hint="eastAsia"/>
        </w:rPr>
        <w:t>日在《中国采购与招标网》、《河南招标采购综合网》、《河南省政府采购网》、《商丘市政府采购网》、《睢县公共资源交易中心网》，上发布的招标公告</w:t>
      </w:r>
      <w:r>
        <w:rPr>
          <w:rFonts w:hint="eastAsia"/>
        </w:rPr>
        <w:t>的报名时间做出以下变更</w:t>
      </w:r>
      <w:r>
        <w:rPr>
          <w:rFonts w:ascii="宋体" w:eastAsia="宋体" w:hAnsi="宋体" w:cs="宋体" w:hint="eastAsia"/>
          <w:color w:val="000000"/>
          <w:szCs w:val="21"/>
        </w:rPr>
        <w:t>：</w:t>
      </w:r>
    </w:p>
    <w:p w:rsidR="000A2628" w:rsidRDefault="000A2628" w:rsidP="000A2628">
      <w:pPr>
        <w:ind w:firstLineChars="200" w:firstLine="420"/>
        <w:rPr>
          <w:rFonts w:ascii="宋体" w:eastAsia="宋体" w:hAnsi="宋体" w:cs="宋体" w:hint="eastAsia"/>
          <w:color w:val="000000"/>
          <w:szCs w:val="21"/>
        </w:rPr>
      </w:pPr>
      <w:r>
        <w:rPr>
          <w:rFonts w:ascii="宋体" w:eastAsia="宋体" w:hAnsi="宋体" w:cs="宋体" w:hint="eastAsia"/>
          <w:color w:val="000000"/>
          <w:szCs w:val="21"/>
        </w:rPr>
        <w:t>因睢县公共资源交易中心网上报名系统出现故障，导致9月5日投标人不能通过网上系统进行报名，现将报名时间延长至9月7日18：00时，</w:t>
      </w:r>
      <w:r w:rsidRPr="000A2628">
        <w:rPr>
          <w:rFonts w:ascii="宋体" w:eastAsia="宋体" w:hAnsi="宋体" w:cs="宋体" w:hint="eastAsia"/>
          <w:color w:val="000000"/>
          <w:szCs w:val="21"/>
        </w:rPr>
        <w:t>凡有意参加投标者，登录睢县公共资源交易中心网站（http://www.sxggzy.cn）内网办公登录模块，请使用企业数字证书（key）进入网站用户界面进行网上报名并下载招标文件和图纸。</w:t>
      </w:r>
    </w:p>
    <w:p w:rsidR="000A2628" w:rsidRDefault="000A2628" w:rsidP="000A2628">
      <w:pPr>
        <w:ind w:firstLineChars="150" w:firstLine="315"/>
        <w:rPr>
          <w:rFonts w:ascii="宋体" w:eastAsia="宋体" w:hAnsi="宋体" w:cs="宋体" w:hint="eastAsia"/>
          <w:color w:val="000000"/>
          <w:szCs w:val="21"/>
        </w:rPr>
      </w:pPr>
      <w:r>
        <w:rPr>
          <w:rFonts w:ascii="宋体" w:eastAsia="宋体" w:hAnsi="宋体" w:cs="宋体" w:hint="eastAsia"/>
          <w:color w:val="000000"/>
          <w:szCs w:val="21"/>
        </w:rPr>
        <w:t>特此通知。</w:t>
      </w:r>
    </w:p>
    <w:p w:rsidR="000A2628" w:rsidRDefault="000A2628" w:rsidP="000A2628">
      <w:pPr>
        <w:ind w:firstLineChars="150" w:firstLine="315"/>
        <w:rPr>
          <w:rFonts w:hint="eastAsia"/>
        </w:rPr>
      </w:pPr>
    </w:p>
    <w:p w:rsidR="000A2628" w:rsidRDefault="000A2628" w:rsidP="000A2628">
      <w:pPr>
        <w:ind w:firstLineChars="150" w:firstLine="315"/>
        <w:rPr>
          <w:rFonts w:hint="eastAsia"/>
        </w:rPr>
      </w:pPr>
    </w:p>
    <w:p w:rsidR="000A2628" w:rsidRDefault="000A2628" w:rsidP="000A2628">
      <w:pPr>
        <w:ind w:firstLineChars="150" w:firstLine="315"/>
        <w:rPr>
          <w:rFonts w:hint="eastAsia"/>
        </w:rPr>
      </w:pPr>
    </w:p>
    <w:p w:rsidR="000A2628" w:rsidRDefault="000A2628" w:rsidP="000A2628">
      <w:pPr>
        <w:jc w:val="right"/>
        <w:rPr>
          <w:rFonts w:ascii="宋体" w:eastAsia="宋体" w:hAnsi="宋体" w:cs="宋体"/>
          <w:color w:val="000000"/>
          <w:szCs w:val="21"/>
        </w:rPr>
      </w:pPr>
      <w:r>
        <w:rPr>
          <w:rFonts w:ascii="宋体" w:eastAsia="宋体" w:hAnsi="宋体" w:cs="宋体" w:hint="eastAsia"/>
          <w:color w:val="000000"/>
          <w:szCs w:val="21"/>
        </w:rPr>
        <w:t>睢县交通运输局   睢县发展投资有限公司</w:t>
      </w:r>
      <w:r>
        <w:rPr>
          <w:rFonts w:ascii="宋体" w:eastAsia="宋体" w:hAnsi="宋体" w:cs="宋体" w:hint="eastAsia"/>
          <w:color w:val="000000"/>
          <w:szCs w:val="21"/>
        </w:rPr>
        <w:br/>
        <w:t>山西众恒工程招标代理有限公司</w:t>
      </w:r>
    </w:p>
    <w:p w:rsidR="000A2628" w:rsidRDefault="000A2628" w:rsidP="000A2628">
      <w:pPr>
        <w:jc w:val="right"/>
        <w:rPr>
          <w:rFonts w:ascii="宋体" w:eastAsia="宋体" w:hAnsi="宋体" w:cs="宋体"/>
          <w:color w:val="000000"/>
          <w:szCs w:val="21"/>
        </w:rPr>
      </w:pPr>
      <w:r>
        <w:rPr>
          <w:rFonts w:ascii="宋体" w:eastAsia="宋体" w:hAnsi="宋体" w:cs="宋体" w:hint="eastAsia"/>
          <w:color w:val="000000"/>
          <w:szCs w:val="21"/>
        </w:rPr>
        <w:t>2017年9月6日</w:t>
      </w:r>
    </w:p>
    <w:p w:rsidR="000A2628" w:rsidRDefault="000A2628" w:rsidP="000A2628">
      <w:pPr>
        <w:ind w:firstLineChars="150" w:firstLine="315"/>
      </w:pPr>
    </w:p>
    <w:sectPr w:rsidR="000A26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1CF" w:rsidRDefault="00EE11CF" w:rsidP="000A2628">
      <w:r>
        <w:separator/>
      </w:r>
    </w:p>
  </w:endnote>
  <w:endnote w:type="continuationSeparator" w:id="1">
    <w:p w:rsidR="00EE11CF" w:rsidRDefault="00EE11CF" w:rsidP="000A26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1CF" w:rsidRDefault="00EE11CF" w:rsidP="000A2628">
      <w:r>
        <w:separator/>
      </w:r>
    </w:p>
  </w:footnote>
  <w:footnote w:type="continuationSeparator" w:id="1">
    <w:p w:rsidR="00EE11CF" w:rsidRDefault="00EE11CF" w:rsidP="000A26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2628"/>
    <w:rsid w:val="000A2628"/>
    <w:rsid w:val="00EE1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A2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A2628"/>
    <w:rPr>
      <w:sz w:val="18"/>
      <w:szCs w:val="18"/>
    </w:rPr>
  </w:style>
  <w:style w:type="paragraph" w:styleId="a4">
    <w:name w:val="footer"/>
    <w:basedOn w:val="a"/>
    <w:link w:val="Char0"/>
    <w:uiPriority w:val="99"/>
    <w:semiHidden/>
    <w:unhideWhenUsed/>
    <w:rsid w:val="000A26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A262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342</Characters>
  <Application>Microsoft Office Word</Application>
  <DocSecurity>0</DocSecurity>
  <Lines>2</Lines>
  <Paragraphs>1</Paragraphs>
  <ScaleCrop>false</ScaleCrop>
  <Company>微软中国</Company>
  <LinksUpToDate>false</LinksUpToDate>
  <CharactersWithSpaces>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山西众恒工程招标代理有限公司:李莉</dc:creator>
  <cp:lastModifiedBy>山西众恒工程招标代理有限公司:李莉</cp:lastModifiedBy>
  <cp:revision>2</cp:revision>
  <dcterms:created xsi:type="dcterms:W3CDTF">2017-09-06T08:12:00Z</dcterms:created>
  <dcterms:modified xsi:type="dcterms:W3CDTF">2017-09-06T08:12:00Z</dcterms:modified>
</cp:coreProperties>
</file>